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359EA" w14:textId="342E22B0" w:rsidR="0004116F" w:rsidRDefault="0004116F" w:rsidP="0004116F">
      <w:pPr>
        <w:jc w:val="right"/>
        <w:rPr>
          <w:noProof/>
          <w:lang w:val="es-ES_tradnl" w:eastAsia="es-ES_tradnl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341D8745" wp14:editId="08646B7C">
            <wp:simplePos x="0" y="0"/>
            <wp:positionH relativeFrom="margin">
              <wp:posOffset>-294005</wp:posOffset>
            </wp:positionH>
            <wp:positionV relativeFrom="margin">
              <wp:posOffset>-1200785</wp:posOffset>
            </wp:positionV>
            <wp:extent cx="3541395" cy="289941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16F">
        <w:rPr>
          <w:noProof/>
          <w:lang w:val="es-ES_tradnl" w:eastAsia="es-ES_tradnl"/>
        </w:rPr>
        <w:drawing>
          <wp:inline distT="0" distB="0" distL="0" distR="0" wp14:anchorId="69DFF11A" wp14:editId="5FF7C8E5">
            <wp:extent cx="1921576" cy="1036716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European Cooperation Day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76" cy="103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42D8" w14:textId="77777777" w:rsidR="0004116F" w:rsidRDefault="0004116F">
      <w:pPr>
        <w:rPr>
          <w:noProof/>
          <w:lang w:val="es-ES_tradnl" w:eastAsia="es-ES_tradnl"/>
        </w:rPr>
      </w:pPr>
    </w:p>
    <w:p w14:paraId="4597C5FB" w14:textId="34E749BC" w:rsidR="00E76A6E" w:rsidRDefault="00E76A6E"/>
    <w:p w14:paraId="6A930FE3" w14:textId="0E821026" w:rsidR="00E76A6E" w:rsidRDefault="00E76A6E"/>
    <w:p w14:paraId="7E3D4E6C" w14:textId="7377670C" w:rsidR="00FE06FA" w:rsidRPr="00485321" w:rsidRDefault="00774697" w:rsidP="0004116F">
      <w:pPr>
        <w:spacing w:after="0" w:line="240" w:lineRule="auto"/>
        <w:jc w:val="center"/>
        <w:rPr>
          <w:rFonts w:ascii="Calibri" w:eastAsia="Times New Roman" w:hAnsi="Calibri" w:cs="Arial"/>
          <w:b/>
          <w:bCs/>
          <w:color w:val="365F91" w:themeColor="accent1" w:themeShade="BF"/>
          <w:sz w:val="44"/>
          <w:szCs w:val="44"/>
          <w:shd w:val="clear" w:color="auto" w:fill="FFFFFF"/>
          <w:lang w:val="es-ES_tradnl" w:eastAsia="es-ES_tradnl"/>
        </w:rPr>
      </w:pPr>
      <w:proofErr w:type="spellStart"/>
      <w:r w:rsidRPr="00485321">
        <w:rPr>
          <w:rFonts w:ascii="Calibri" w:eastAsia="Times New Roman" w:hAnsi="Calibri" w:cs="Arial"/>
          <w:b/>
          <w:bCs/>
          <w:color w:val="365F91" w:themeColor="accent1" w:themeShade="BF"/>
          <w:sz w:val="44"/>
          <w:szCs w:val="44"/>
          <w:lang w:val="es-ES_tradnl" w:eastAsia="es-ES_tradnl"/>
        </w:rPr>
        <w:t>Lorem</w:t>
      </w:r>
      <w:proofErr w:type="spellEnd"/>
      <w:r w:rsidRPr="00485321">
        <w:rPr>
          <w:rFonts w:ascii="Calibri" w:eastAsia="Times New Roman" w:hAnsi="Calibri" w:cs="Arial"/>
          <w:b/>
          <w:bCs/>
          <w:color w:val="365F91" w:themeColor="accent1" w:themeShade="BF"/>
          <w:sz w:val="44"/>
          <w:szCs w:val="44"/>
          <w:lang w:val="es-ES_tradnl" w:eastAsia="es-ES_tradnl"/>
        </w:rPr>
        <w:t xml:space="preserve"> </w:t>
      </w:r>
      <w:proofErr w:type="spellStart"/>
      <w:r w:rsidRPr="00485321">
        <w:rPr>
          <w:rFonts w:ascii="Calibri" w:eastAsia="Times New Roman" w:hAnsi="Calibri" w:cs="Arial"/>
          <w:b/>
          <w:bCs/>
          <w:color w:val="365F91" w:themeColor="accent1" w:themeShade="BF"/>
          <w:sz w:val="44"/>
          <w:szCs w:val="44"/>
          <w:lang w:val="es-ES_tradnl" w:eastAsia="es-ES_tradnl"/>
        </w:rPr>
        <w:t>Ipsum</w:t>
      </w:r>
      <w:proofErr w:type="spellEnd"/>
      <w:r w:rsidRPr="00485321">
        <w:rPr>
          <w:rFonts w:ascii="Calibri" w:eastAsia="Times New Roman" w:hAnsi="Calibri" w:cs="Arial"/>
          <w:b/>
          <w:bCs/>
          <w:color w:val="365F91" w:themeColor="accent1" w:themeShade="BF"/>
          <w:sz w:val="44"/>
          <w:szCs w:val="44"/>
          <w:shd w:val="clear" w:color="auto" w:fill="FFFFFF"/>
          <w:lang w:val="es-ES_tradnl" w:eastAsia="es-ES_tradnl"/>
        </w:rPr>
        <w:t xml:space="preserve"> es simplemente el texto de relleno </w:t>
      </w:r>
      <w:r w:rsidR="0004116F">
        <w:rPr>
          <w:rFonts w:ascii="Calibri" w:eastAsia="Times New Roman" w:hAnsi="Calibri" w:cs="Arial"/>
          <w:b/>
          <w:bCs/>
          <w:color w:val="365F91" w:themeColor="accent1" w:themeShade="BF"/>
          <w:sz w:val="44"/>
          <w:szCs w:val="44"/>
          <w:shd w:val="clear" w:color="auto" w:fill="FFFFFF"/>
          <w:lang w:val="es-ES_tradnl" w:eastAsia="es-ES_tradnl"/>
        </w:rPr>
        <w:t xml:space="preserve">     </w:t>
      </w:r>
      <w:r w:rsidRPr="00485321">
        <w:rPr>
          <w:rFonts w:ascii="Calibri" w:eastAsia="Times New Roman" w:hAnsi="Calibri" w:cs="Arial"/>
          <w:b/>
          <w:bCs/>
          <w:color w:val="365F91" w:themeColor="accent1" w:themeShade="BF"/>
          <w:sz w:val="44"/>
          <w:szCs w:val="44"/>
          <w:shd w:val="clear" w:color="auto" w:fill="FFFFFF"/>
          <w:lang w:val="es-ES_tradnl" w:eastAsia="es-ES_tradnl"/>
        </w:rPr>
        <w:t>de las imprentas</w:t>
      </w:r>
    </w:p>
    <w:p w14:paraId="10F683F1" w14:textId="77777777" w:rsidR="00FE06FA" w:rsidRDefault="00FE06FA" w:rsidP="0077469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es-ES_tradnl" w:eastAsia="es-ES_tradnl"/>
        </w:rPr>
      </w:pPr>
    </w:p>
    <w:p w14:paraId="180438D7" w14:textId="7C36DC36" w:rsidR="00774697" w:rsidRDefault="00485321" w:rsidP="00485321">
      <w:pPr>
        <w:spacing w:after="0" w:line="240" w:lineRule="auto"/>
        <w:rPr>
          <w:rFonts w:ascii="Calibri" w:eastAsia="Times New Roman" w:hAnsi="Calibri" w:cs="Arial"/>
          <w:b/>
          <w:bCs/>
          <w:color w:val="000000"/>
          <w:sz w:val="32"/>
          <w:szCs w:val="32"/>
          <w:shd w:val="clear" w:color="auto" w:fill="FFFFFF"/>
          <w:lang w:val="es-ES_tradnl" w:eastAsia="es-ES_tradnl"/>
        </w:rPr>
      </w:pPr>
      <w:r>
        <w:rPr>
          <w:rFonts w:ascii="Calibri" w:eastAsia="Times New Roman" w:hAnsi="Calibri" w:cs="Arial"/>
          <w:b/>
          <w:bCs/>
          <w:color w:val="000000"/>
          <w:sz w:val="32"/>
          <w:szCs w:val="32"/>
          <w:lang w:val="es-ES_tradnl" w:eastAsia="es-ES_tradnl"/>
        </w:rPr>
        <w:t xml:space="preserve">                   </w:t>
      </w:r>
      <w:proofErr w:type="spellStart"/>
      <w:r w:rsidR="00774697" w:rsidRPr="00774697">
        <w:rPr>
          <w:rFonts w:ascii="Calibri" w:eastAsia="Times New Roman" w:hAnsi="Calibri" w:cs="Arial"/>
          <w:b/>
          <w:bCs/>
          <w:color w:val="000000"/>
          <w:sz w:val="32"/>
          <w:szCs w:val="32"/>
          <w:lang w:val="es-ES_tradnl" w:eastAsia="es-ES_tradnl"/>
        </w:rPr>
        <w:t>Lorem</w:t>
      </w:r>
      <w:proofErr w:type="spellEnd"/>
      <w:r w:rsidR="00774697" w:rsidRPr="00774697">
        <w:rPr>
          <w:rFonts w:ascii="Calibri" w:eastAsia="Times New Roman" w:hAnsi="Calibri" w:cs="Arial"/>
          <w:b/>
          <w:bCs/>
          <w:color w:val="000000"/>
          <w:sz w:val="32"/>
          <w:szCs w:val="32"/>
          <w:lang w:val="es-ES_tradnl" w:eastAsia="es-ES_tradnl"/>
        </w:rPr>
        <w:t xml:space="preserve"> </w:t>
      </w:r>
      <w:proofErr w:type="spellStart"/>
      <w:r w:rsidR="00774697" w:rsidRPr="00774697">
        <w:rPr>
          <w:rFonts w:ascii="Calibri" w:eastAsia="Times New Roman" w:hAnsi="Calibri" w:cs="Arial"/>
          <w:b/>
          <w:bCs/>
          <w:color w:val="000000"/>
          <w:sz w:val="32"/>
          <w:szCs w:val="32"/>
          <w:lang w:val="es-ES_tradnl" w:eastAsia="es-ES_tradnl"/>
        </w:rPr>
        <w:t>Ipsum</w:t>
      </w:r>
      <w:proofErr w:type="spellEnd"/>
      <w:r w:rsidR="00774697" w:rsidRPr="00774697">
        <w:rPr>
          <w:rFonts w:ascii="Calibri" w:eastAsia="Times New Roman" w:hAnsi="Calibri" w:cs="Arial"/>
          <w:b/>
          <w:bCs/>
          <w:color w:val="000000"/>
          <w:sz w:val="32"/>
          <w:szCs w:val="32"/>
          <w:shd w:val="clear" w:color="auto" w:fill="FFFFFF"/>
          <w:lang w:val="es-ES_tradnl" w:eastAsia="es-ES_tradnl"/>
        </w:rPr>
        <w:t> es simplemente el texto de relleno</w:t>
      </w:r>
    </w:p>
    <w:p w14:paraId="2ADD7CA0" w14:textId="3F1C2C9A" w:rsidR="00FE06FA" w:rsidRDefault="00774697" w:rsidP="0048532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s-ES_tradnl" w:eastAsia="es-ES_tradnl"/>
        </w:rPr>
      </w:pPr>
      <w:r>
        <w:rPr>
          <w:rFonts w:ascii="Calibri" w:eastAsia="Times New Roman" w:hAnsi="Calibri" w:cs="Arial"/>
          <w:b/>
          <w:bCs/>
          <w:color w:val="000000"/>
          <w:sz w:val="32"/>
          <w:szCs w:val="32"/>
          <w:shd w:val="clear" w:color="auto" w:fill="FFFFFF"/>
          <w:lang w:val="es-ES_tradnl" w:eastAsia="es-ES_tradnl"/>
        </w:rPr>
        <w:t xml:space="preserve">                          </w:t>
      </w:r>
      <w:r w:rsidR="00485321">
        <w:rPr>
          <w:rFonts w:ascii="Calibri" w:eastAsia="Times New Roman" w:hAnsi="Calibri" w:cs="Arial"/>
          <w:b/>
          <w:bCs/>
          <w:color w:val="000000"/>
          <w:sz w:val="32"/>
          <w:szCs w:val="32"/>
          <w:shd w:val="clear" w:color="auto" w:fill="FFFFFF"/>
          <w:lang w:val="es-ES_tradnl" w:eastAsia="es-ES_tradnl"/>
        </w:rPr>
        <w:t xml:space="preserve">           </w:t>
      </w:r>
      <w:r w:rsidRPr="00774697">
        <w:rPr>
          <w:rFonts w:ascii="Calibri" w:eastAsia="Times New Roman" w:hAnsi="Calibri" w:cs="Arial"/>
          <w:b/>
          <w:bCs/>
          <w:color w:val="000000"/>
          <w:sz w:val="32"/>
          <w:szCs w:val="32"/>
          <w:shd w:val="clear" w:color="auto" w:fill="FFFFFF"/>
          <w:lang w:val="es-ES_tradnl" w:eastAsia="es-ES_tradnl"/>
        </w:rPr>
        <w:t>imprentas y archivos de texto</w:t>
      </w:r>
    </w:p>
    <w:p w14:paraId="3BA18947" w14:textId="77777777" w:rsidR="00485321" w:rsidRDefault="00485321" w:rsidP="0048532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es-ES_tradnl" w:eastAsia="es-ES_tradnl"/>
        </w:rPr>
      </w:pPr>
    </w:p>
    <w:p w14:paraId="0E02CBF6" w14:textId="77777777" w:rsidR="00FE06FA" w:rsidRDefault="00FE06FA" w:rsidP="00FE06F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val="es-ES_tradnl" w:eastAsia="es-ES_tradnl"/>
        </w:rPr>
      </w:pPr>
    </w:p>
    <w:p w14:paraId="63E8B3CE" w14:textId="77777777" w:rsidR="00FE06FA" w:rsidRPr="009F6D3B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  <w:proofErr w:type="spellStart"/>
      <w:r w:rsidRPr="009F6D3B"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b/>
          <w:bCs/>
          <w:color w:val="000000"/>
          <w:sz w:val="20"/>
          <w:szCs w:val="20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 es simplemente el texto de relleno de las imprentas y archivos de texto.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2662B314" w14:textId="77777777" w:rsidR="00FE06FA" w:rsidRPr="009F6D3B" w:rsidRDefault="00FE06FA" w:rsidP="00FE06FA">
      <w:pPr>
        <w:spacing w:after="0" w:line="240" w:lineRule="auto"/>
        <w:rPr>
          <w:rFonts w:ascii="Calibri" w:eastAsia="Times New Roman" w:hAnsi="Calibri" w:cs="Arial"/>
          <w:color w:val="000000"/>
          <w:sz w:val="21"/>
          <w:szCs w:val="21"/>
          <w:shd w:val="clear" w:color="auto" w:fill="FFFFFF"/>
          <w:lang w:val="es-ES_tradnl" w:eastAsia="es-ES_tradnl"/>
        </w:rPr>
      </w:pPr>
    </w:p>
    <w:p w14:paraId="62FA2AAA" w14:textId="337CC38F" w:rsidR="00FE06FA" w:rsidRPr="009F6D3B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Simplemente el texto de relleno de las imprentas y archivos de texto.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54670EC1" w14:textId="77777777" w:rsidR="00FE06FA" w:rsidRPr="009F6D3B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</w:p>
    <w:p w14:paraId="46B92BCC" w14:textId="77777777" w:rsidR="0004116F" w:rsidRDefault="00FE06FA" w:rsidP="00FE06FA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Simplemente el texto de relleno de las imprentas y archivos de texto.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9F6D3B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</w:p>
    <w:p w14:paraId="24336D3E" w14:textId="77777777" w:rsidR="00AB2FFD" w:rsidRDefault="00AB2FFD" w:rsidP="00AB2FFD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</w:p>
    <w:p w14:paraId="13E2CF44" w14:textId="63F2B318" w:rsidR="00AB2FFD" w:rsidRPr="000D3811" w:rsidRDefault="00AB2FFD" w:rsidP="00AB2F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s-ES_tradnl" w:eastAsia="es-ES_tradnl"/>
        </w:rPr>
      </w:pPr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lastRenderedPageBreak/>
        <w:t xml:space="preserve">Simplemente el texto de relleno de las imprentas y archivos de texto.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7F3627E2" w14:textId="77777777" w:rsidR="00AB2FFD" w:rsidRPr="000D3811" w:rsidRDefault="00AB2FFD" w:rsidP="00AB2F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_tradnl"/>
        </w:rPr>
      </w:pPr>
    </w:p>
    <w:p w14:paraId="5BA5148B" w14:textId="0B8C17D2" w:rsidR="00AB2FFD" w:rsidRPr="000D3811" w:rsidRDefault="000D3811" w:rsidP="00AB2FFD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Simplemente el texto de relleno de las imprentas y archivos de texto.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  <w:r w:rsidR="00AB2FFD"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6711F3AF" w14:textId="66685A90" w:rsidR="00AB2FFD" w:rsidRPr="000D3811" w:rsidRDefault="00966A01" w:rsidP="00AB2FFD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</w:pPr>
      <w:bookmarkStart w:id="0" w:name="_GoBack"/>
      <w:r w:rsidRPr="000D3811">
        <w:rPr>
          <w:noProof/>
          <w:color w:val="000000"/>
          <w:lang w:val="es-ES_tradnl" w:eastAsia="es-ES_tradnl"/>
        </w:rPr>
        <w:drawing>
          <wp:anchor distT="0" distB="0" distL="114300" distR="114300" simplePos="0" relativeHeight="251661823" behindDoc="0" locked="0" layoutInCell="1" allowOverlap="1" wp14:anchorId="250361D1" wp14:editId="00A25A2E">
            <wp:simplePos x="0" y="0"/>
            <wp:positionH relativeFrom="column">
              <wp:posOffset>-744752</wp:posOffset>
            </wp:positionH>
            <wp:positionV relativeFrom="paragraph">
              <wp:posOffset>189316</wp:posOffset>
            </wp:positionV>
            <wp:extent cx="7463863" cy="6111037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863" cy="611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6BE5C96" w14:textId="1F71A8E0" w:rsidR="00AB2FFD" w:rsidRPr="000D3811" w:rsidRDefault="00AB2FFD" w:rsidP="00AB2F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s-ES_tradnl" w:eastAsia="es-ES_tradnl"/>
        </w:rPr>
      </w:pPr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Simplemente el texto de relleno de las imprentas y archivos de texto.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ha sido el texto de relleno estándar de las industrias desde el año 1500, cuando un impresor (N. del T. persona que se dedica a la imprenta) desconocido usó una galería de textos y los mezcló de tal manera que logró hacer un libro de textos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especimen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. No sólo sobrevivió 500 años, sino que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tambien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ingresó como texto de relleno en documentos electrónicos, quedando esencialmente igual al original. Fue popularizado en los 60s con la creación de las hojas "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Letraset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", las cuales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contenian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pasajes de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, y más recientemente con software de autoedición, como por ejemplo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Aldus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PageMaker, el cual incluye versiones de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Lorem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 xml:space="preserve"> </w:t>
      </w:r>
      <w:proofErr w:type="spellStart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Ipsum</w:t>
      </w:r>
      <w:proofErr w:type="spellEnd"/>
      <w:r w:rsidRPr="000D3811">
        <w:rPr>
          <w:rFonts w:ascii="Calibri" w:eastAsia="Times New Roman" w:hAnsi="Calibri" w:cs="Arial"/>
          <w:color w:val="000000"/>
          <w:sz w:val="20"/>
          <w:szCs w:val="20"/>
          <w:shd w:val="clear" w:color="auto" w:fill="FFFFFF"/>
          <w:lang w:val="es-ES_tradnl" w:eastAsia="es-ES_tradnl"/>
        </w:rPr>
        <w:t>.</w:t>
      </w:r>
    </w:p>
    <w:p w14:paraId="3FF2C26E" w14:textId="55CA13FE" w:rsidR="00AB2FFD" w:rsidRDefault="00AB2FFD" w:rsidP="00AB2FFD"/>
    <w:p w14:paraId="5F19CAEE" w14:textId="69865B39" w:rsidR="00AB2FFD" w:rsidRDefault="00AB2FFD" w:rsidP="00AB2FFD">
      <w:pPr>
        <w:pStyle w:val="Piedepgina"/>
        <w:tabs>
          <w:tab w:val="clear" w:pos="4680"/>
          <w:tab w:val="left" w:pos="4678"/>
          <w:tab w:val="center" w:pos="5529"/>
        </w:tabs>
        <w:spacing w:line="0" w:lineRule="atLeast"/>
        <w:jc w:val="both"/>
        <w:rPr>
          <w:rFonts w:ascii="Trebuchet MS" w:hAnsi="Trebuchet MS" w:cs="Trebuchet MS"/>
          <w:color w:val="0E4194"/>
          <w:sz w:val="18"/>
          <w:szCs w:val="18"/>
          <w:lang w:val="es-ES"/>
        </w:rPr>
      </w:pPr>
    </w:p>
    <w:p w14:paraId="7B8AE58C" w14:textId="314CC02F" w:rsidR="00AB2FFD" w:rsidRDefault="00AB2FFD" w:rsidP="00AB2FFD">
      <w:pPr>
        <w:pStyle w:val="Piedepgina"/>
        <w:tabs>
          <w:tab w:val="clear" w:pos="4680"/>
          <w:tab w:val="left" w:pos="4678"/>
          <w:tab w:val="center" w:pos="5529"/>
        </w:tabs>
        <w:spacing w:line="0" w:lineRule="atLeast"/>
        <w:jc w:val="both"/>
        <w:rPr>
          <w:rFonts w:ascii="Trebuchet MS" w:hAnsi="Trebuchet MS" w:cs="Trebuchet MS"/>
          <w:color w:val="0E4194"/>
          <w:sz w:val="20"/>
          <w:szCs w:val="20"/>
          <w:lang w:val="es-ES"/>
        </w:rPr>
      </w:pPr>
      <w:r>
        <w:rPr>
          <w:rFonts w:ascii="Trebuchet MS" w:hAnsi="Trebuchet MS" w:cs="Trebuchet MS"/>
          <w:color w:val="0E4194"/>
          <w:sz w:val="18"/>
          <w:szCs w:val="18"/>
          <w:lang w:val="es-ES"/>
        </w:rPr>
        <w:t xml:space="preserve">Si tiene preguntas o sugerencias para mejorar la campaña, por favor contacte con </w:t>
      </w:r>
      <w:proofErr w:type="spellStart"/>
      <w:r w:rsidR="00966A01">
        <w:rPr>
          <w:rFonts w:ascii="Trebuchet MS" w:hAnsi="Trebuchet MS" w:cs="Trebuchet MS"/>
          <w:color w:val="0E4194"/>
          <w:sz w:val="18"/>
          <w:szCs w:val="18"/>
          <w:lang w:val="es-ES"/>
        </w:rPr>
        <w:t>Nebojsa</w:t>
      </w:r>
      <w:proofErr w:type="spellEnd"/>
      <w:r w:rsidR="00966A01">
        <w:rPr>
          <w:rFonts w:ascii="Trebuchet MS" w:hAnsi="Trebuchet MS" w:cs="Trebuchet MS"/>
          <w:color w:val="0E4194"/>
          <w:sz w:val="18"/>
          <w:szCs w:val="18"/>
          <w:lang w:val="es-ES"/>
        </w:rPr>
        <w:t xml:space="preserve"> </w:t>
      </w:r>
      <w:proofErr w:type="spellStart"/>
      <w:r w:rsidR="00966A01">
        <w:rPr>
          <w:rFonts w:ascii="Trebuchet MS" w:hAnsi="Trebuchet MS" w:cs="Trebuchet MS"/>
          <w:color w:val="0E4194"/>
          <w:sz w:val="18"/>
          <w:szCs w:val="18"/>
          <w:lang w:val="es-ES"/>
        </w:rPr>
        <w:t>Nikolic</w:t>
      </w:r>
      <w:proofErr w:type="spellEnd"/>
      <w:r>
        <w:rPr>
          <w:rFonts w:ascii="Trebuchet MS" w:hAnsi="Trebuchet MS" w:cs="Trebuchet MS"/>
          <w:color w:val="0E4194"/>
          <w:sz w:val="18"/>
          <w:szCs w:val="18"/>
          <w:lang w:val="es-ES"/>
        </w:rPr>
        <w:t xml:space="preserve">, de INTERACT Point Valencia: </w:t>
      </w:r>
      <w:r w:rsidR="00966A01">
        <w:rPr>
          <w:rFonts w:ascii="Trebuchet MS" w:hAnsi="Trebuchet MS" w:cs="Trebuchet MS"/>
          <w:color w:val="0E4194"/>
          <w:sz w:val="18"/>
          <w:szCs w:val="18"/>
          <w:lang w:val="es-ES"/>
        </w:rPr>
        <w:t>nebojsa.nikolic@interact-eu.net</w:t>
      </w:r>
      <w:r>
        <w:rPr>
          <w:rFonts w:ascii="Trebuchet MS" w:hAnsi="Trebuchet MS" w:cs="Trebuchet MS"/>
          <w:color w:val="0E4194"/>
          <w:sz w:val="18"/>
          <w:szCs w:val="18"/>
          <w:lang w:val="es-ES"/>
        </w:rPr>
        <w:t xml:space="preserve">, Tel.: </w:t>
      </w:r>
      <w:r w:rsidR="00966A01">
        <w:rPr>
          <w:rFonts w:ascii="Trebuchet MS" w:hAnsi="Trebuchet MS" w:cs="Trebuchet MS"/>
          <w:color w:val="0E4194"/>
          <w:sz w:val="18"/>
          <w:szCs w:val="18"/>
          <w:lang w:val="es-ES"/>
        </w:rPr>
        <w:t>+34 963 531 087</w:t>
      </w:r>
    </w:p>
    <w:p w14:paraId="1A952AF1" w14:textId="7B9302CD" w:rsidR="00AB2FFD" w:rsidRDefault="00AB2FFD" w:rsidP="00AB2FFD"/>
    <w:p w14:paraId="080F3CE8" w14:textId="32C240F6" w:rsidR="00774697" w:rsidRPr="008A5605" w:rsidRDefault="00AB2FFD" w:rsidP="000D3811">
      <w:pPr>
        <w:spacing w:after="0" w:line="240" w:lineRule="auto"/>
        <w:jc w:val="both"/>
        <w:rPr>
          <w:color w:val="FFFFFF" w:themeColor="background1"/>
          <w14:textFill>
            <w14:noFill/>
          </w14:textFill>
        </w:rPr>
      </w:pPr>
      <w:r>
        <w:rPr>
          <w:rFonts w:ascii="Trebuchet MS" w:hAnsi="Trebuchet MS" w:cs="Trebuchet MS"/>
          <w:bCs/>
          <w:sz w:val="25"/>
          <w:szCs w:val="25"/>
          <w:lang w:val="es-ES_tradnl"/>
        </w:rPr>
        <w:t xml:space="preserve">Más información: </w:t>
      </w:r>
      <w:hyperlink r:id="rId9" w:history="1">
        <w:r w:rsidRPr="00F554C9">
          <w:rPr>
            <w:rStyle w:val="Hipervnculo"/>
            <w:rFonts w:ascii="Trebuchet MS" w:hAnsi="Trebuchet MS"/>
            <w:lang w:val="es-ES"/>
          </w:rPr>
          <w:t>http://ivac.gva.es/la-filmoteca</w:t>
        </w:r>
      </w:hyperlink>
      <w:r>
        <w:rPr>
          <w:rFonts w:ascii="Trebuchet MS" w:hAnsi="Trebuchet MS" w:cs="Trebuchet MS"/>
          <w:bCs/>
          <w:sz w:val="25"/>
          <w:szCs w:val="25"/>
          <w:lang w:val="es-ES_tradnl"/>
        </w:rPr>
        <w:t xml:space="preserve"> </w:t>
      </w:r>
      <w:r>
        <w:rPr>
          <w:rFonts w:ascii="Trebuchet MS" w:hAnsi="Trebuchet MS" w:cs="Trebuchet MS"/>
          <w:bCs/>
          <w:sz w:val="25"/>
          <w:szCs w:val="25"/>
          <w:lang w:val="es-ES"/>
        </w:rPr>
        <w:t xml:space="preserve">and </w:t>
      </w:r>
      <w:hyperlink r:id="rId10" w:history="1">
        <w:r w:rsidRPr="00F554C9">
          <w:rPr>
            <w:rStyle w:val="Hipervnculo"/>
            <w:rFonts w:ascii="Trebuchet MS" w:hAnsi="Trebuchet MS"/>
            <w:lang w:val="es-ES"/>
          </w:rPr>
          <w:t>www.ecday.eu</w:t>
        </w:r>
      </w:hyperlink>
      <w:r w:rsidR="008A5605" w:rsidRPr="008A5605">
        <w:rPr>
          <w:noProof/>
          <w:color w:val="FFFFFF" w:themeColor="background1"/>
          <w:lang w:val="es-ES_tradnl" w:eastAsia="es-ES_tradnl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C010F" wp14:editId="321F707E">
                <wp:simplePos x="0" y="0"/>
                <wp:positionH relativeFrom="column">
                  <wp:posOffset>3137535</wp:posOffset>
                </wp:positionH>
                <wp:positionV relativeFrom="paragraph">
                  <wp:posOffset>2263336</wp:posOffset>
                </wp:positionV>
                <wp:extent cx="2555240" cy="34163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5524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B4E05" w14:textId="61AF4D09" w:rsidR="008A5605" w:rsidRPr="008A5605" w:rsidRDefault="008A5605" w:rsidP="008A5605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A5605">
                              <w:rPr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   </w:t>
                            </w:r>
                            <w:r w:rsidRPr="008A5605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Laura.belenguer@interact-eu.net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C010F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4" o:spid="_x0000_s1026" type="#_x0000_t202" style="position:absolute;left:0;text-align:left;margin-left:247.05pt;margin-top:178.2pt;width:201.2pt;height:26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" filled="f" stroked="f">
                <v:textbox>
                  <w:txbxContent>
                    <w:p w14:paraId="513B4E05" w14:textId="61AF4D09" w:rsidR="008A5605" w:rsidRPr="008A5605" w:rsidRDefault="008A5605" w:rsidP="008A5605">
                      <w:pP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A5605">
                        <w:rPr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   </w:t>
                      </w:r>
                      <w:r w:rsidRPr="008A5605"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Laura.belenguer@interact-eu.net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4697" w:rsidRPr="008A5605" w:rsidSect="00740977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3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7434C" w14:textId="77777777" w:rsidR="00AE65AA" w:rsidRDefault="00AE65AA" w:rsidP="00585384">
      <w:pPr>
        <w:spacing w:after="0" w:line="240" w:lineRule="auto"/>
      </w:pPr>
      <w:r>
        <w:separator/>
      </w:r>
    </w:p>
  </w:endnote>
  <w:endnote w:type="continuationSeparator" w:id="0">
    <w:p w14:paraId="58182747" w14:textId="77777777" w:rsidR="00AE65AA" w:rsidRDefault="00AE65AA" w:rsidP="0058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Calibri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667704" w14:textId="77777777" w:rsidR="00FE06FA" w:rsidRDefault="00DD63A9" w:rsidP="00DD63A9">
    <w:pPr>
      <w:pStyle w:val="Piedep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es-ES_tradnl" w:eastAsia="es-ES_tradnl"/>
      </w:rPr>
      <w:drawing>
        <wp:inline distT="0" distB="0" distL="0" distR="0" wp14:anchorId="240E8EE6" wp14:editId="5D8CE1EC">
          <wp:extent cx="206733" cy="208901"/>
          <wp:effectExtent l="0" t="0" r="3175" b="1270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 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34" cy="21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facebook.com/</w:t>
    </w:r>
    <w:proofErr w:type="spellStart"/>
    <w:r w:rsidR="00FE06FA">
      <w:rPr>
        <w:rFonts w:ascii="Trebuchet MS" w:hAnsi="Trebuchet MS"/>
        <w:sz w:val="18"/>
        <w:szCs w:val="18"/>
      </w:rPr>
      <w:t>european</w:t>
    </w:r>
    <w:r w:rsidR="001F6DF7" w:rsidRPr="00DD63A9">
      <w:rPr>
        <w:rFonts w:ascii="Trebuchet MS" w:hAnsi="Trebuchet MS"/>
        <w:sz w:val="18"/>
        <w:szCs w:val="18"/>
      </w:rPr>
      <w:t>cooperationday</w:t>
    </w:r>
    <w:proofErr w:type="spellEnd"/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 xml:space="preserve"> </w:t>
    </w:r>
    <w:r w:rsidRPr="00DD63A9">
      <w:rPr>
        <w:rFonts w:ascii="Trebuchet MS" w:hAnsi="Trebuchet MS"/>
        <w:noProof/>
        <w:sz w:val="18"/>
        <w:szCs w:val="18"/>
        <w:lang w:val="es-ES_tradnl" w:eastAsia="es-ES_tradnl"/>
      </w:rPr>
      <w:drawing>
        <wp:inline distT="0" distB="0" distL="0" distR="0" wp14:anchorId="00C408CF" wp14:editId="7B929A27">
          <wp:extent cx="196034" cy="202203"/>
          <wp:effectExtent l="0" t="0" r="0" b="762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 ic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73" cy="203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twitter.com/</w:t>
    </w:r>
    <w:proofErr w:type="spellStart"/>
    <w:r w:rsidR="001F6DF7" w:rsidRPr="00DD63A9">
      <w:rPr>
        <w:rFonts w:ascii="Trebuchet MS" w:hAnsi="Trebuchet MS"/>
        <w:sz w:val="18"/>
        <w:szCs w:val="18"/>
      </w:rPr>
      <w:t>cooperationday</w:t>
    </w:r>
    <w:proofErr w:type="spellEnd"/>
    <w:r w:rsidR="001F6DF7" w:rsidRPr="00DD63A9">
      <w:rPr>
        <w:rFonts w:ascii="Trebuchet MS" w:hAnsi="Trebuchet MS"/>
        <w:sz w:val="18"/>
        <w:szCs w:val="18"/>
      </w:rPr>
      <w:t xml:space="preserve">  </w:t>
    </w:r>
  </w:p>
  <w:p w14:paraId="0F8DFD9C" w14:textId="77777777" w:rsidR="00FE06FA" w:rsidRDefault="00FE06FA" w:rsidP="00DD63A9">
    <w:pPr>
      <w:pStyle w:val="Piedepgina"/>
      <w:jc w:val="center"/>
      <w:rPr>
        <w:rFonts w:ascii="Trebuchet MS" w:hAnsi="Trebuchet MS"/>
        <w:sz w:val="18"/>
        <w:szCs w:val="18"/>
      </w:rPr>
    </w:pPr>
  </w:p>
  <w:p w14:paraId="726EDBD9" w14:textId="0BD5C1FA" w:rsidR="00585384" w:rsidRPr="00DD63A9" w:rsidRDefault="00DD63A9" w:rsidP="00DD63A9">
    <w:pPr>
      <w:pStyle w:val="Piedepgina"/>
      <w:jc w:val="center"/>
      <w:rPr>
        <w:rFonts w:ascii="Trebuchet MS" w:hAnsi="Trebuchet MS"/>
        <w:sz w:val="18"/>
        <w:szCs w:val="18"/>
      </w:rPr>
    </w:pPr>
    <w:r w:rsidRPr="00DD63A9">
      <w:rPr>
        <w:rFonts w:ascii="Trebuchet MS" w:hAnsi="Trebuchet MS"/>
        <w:noProof/>
        <w:sz w:val="18"/>
        <w:szCs w:val="18"/>
        <w:lang w:val="es-ES_tradnl" w:eastAsia="es-ES_tradnl"/>
      </w:rPr>
      <w:drawing>
        <wp:inline distT="0" distB="0" distL="0" distR="0" wp14:anchorId="4230C9C6" wp14:editId="64B97CD5">
          <wp:extent cx="214686" cy="216938"/>
          <wp:effectExtent l="0" t="0" r="0" b="0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ube ico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33" cy="218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63A9">
      <w:rPr>
        <w:rFonts w:ascii="Trebuchet MS" w:hAnsi="Trebuchet MS"/>
        <w:sz w:val="18"/>
        <w:szCs w:val="18"/>
      </w:rPr>
      <w:t xml:space="preserve"> </w:t>
    </w:r>
    <w:r w:rsidR="001F6DF7" w:rsidRPr="00DD63A9">
      <w:rPr>
        <w:rFonts w:ascii="Trebuchet MS" w:hAnsi="Trebuchet MS"/>
        <w:sz w:val="18"/>
        <w:szCs w:val="18"/>
      </w:rPr>
      <w:t>youtube.com/</w:t>
    </w:r>
    <w:proofErr w:type="spellStart"/>
    <w:r w:rsidR="001F6DF7" w:rsidRPr="00DD63A9">
      <w:rPr>
        <w:rFonts w:ascii="Trebuchet MS" w:hAnsi="Trebuchet MS"/>
        <w:sz w:val="18"/>
        <w:szCs w:val="18"/>
      </w:rPr>
      <w:t>cooperationday</w:t>
    </w:r>
    <w:proofErr w:type="spellEnd"/>
    <w:r w:rsidR="00FE06FA">
      <w:rPr>
        <w:rFonts w:ascii="Trebuchet MS" w:hAnsi="Trebuchet MS"/>
        <w:sz w:val="18"/>
        <w:szCs w:val="18"/>
      </w:rPr>
      <w:t xml:space="preserve">   </w:t>
    </w:r>
    <w:r w:rsidR="00FE06FA">
      <w:rPr>
        <w:rFonts w:ascii="Trebuchet MS" w:hAnsi="Trebuchet MS"/>
        <w:noProof/>
        <w:sz w:val="18"/>
        <w:szCs w:val="18"/>
        <w:lang w:val="es-ES_tradnl" w:eastAsia="es-ES_tradnl"/>
      </w:rPr>
      <w:drawing>
        <wp:inline distT="0" distB="0" distL="0" distR="0" wp14:anchorId="227F51F0" wp14:editId="58D06A9C">
          <wp:extent cx="196402" cy="196402"/>
          <wp:effectExtent l="0" t="0" r="6985" b="698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stagram-glyph-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11500" cy="21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06FA">
      <w:rPr>
        <w:rFonts w:ascii="Trebuchet MS" w:hAnsi="Trebuchet MS"/>
        <w:sz w:val="18"/>
        <w:szCs w:val="18"/>
      </w:rPr>
      <w:t xml:space="preserve">  Instagram.com</w:t>
    </w:r>
    <w:r w:rsidR="00FE06FA" w:rsidRPr="00DD63A9">
      <w:rPr>
        <w:rFonts w:ascii="Trebuchet MS" w:hAnsi="Trebuchet MS"/>
        <w:sz w:val="18"/>
        <w:szCs w:val="18"/>
      </w:rPr>
      <w:t>/</w:t>
    </w:r>
    <w:proofErr w:type="spellStart"/>
    <w:r w:rsidR="00FE06FA">
      <w:rPr>
        <w:rFonts w:ascii="Trebuchet MS" w:hAnsi="Trebuchet MS"/>
        <w:sz w:val="18"/>
        <w:szCs w:val="18"/>
      </w:rPr>
      <w:t>european</w:t>
    </w:r>
    <w:r w:rsidR="00FE06FA" w:rsidRPr="00DD63A9">
      <w:rPr>
        <w:rFonts w:ascii="Trebuchet MS" w:hAnsi="Trebuchet MS"/>
        <w:sz w:val="18"/>
        <w:szCs w:val="18"/>
      </w:rPr>
      <w:t>cooperationday</w:t>
    </w:r>
    <w:proofErr w:type="spellEnd"/>
    <w:r w:rsidR="00FE06FA" w:rsidRPr="00DD63A9">
      <w:rPr>
        <w:rFonts w:ascii="Trebuchet MS" w:hAnsi="Trebuchet MS"/>
        <w:sz w:val="18"/>
        <w:szCs w:val="18"/>
      </w:rP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937342" w14:textId="77777777" w:rsidR="00AE65AA" w:rsidRDefault="00AE65AA" w:rsidP="00585384">
      <w:pPr>
        <w:spacing w:after="0" w:line="240" w:lineRule="auto"/>
      </w:pPr>
      <w:r>
        <w:separator/>
      </w:r>
    </w:p>
  </w:footnote>
  <w:footnote w:type="continuationSeparator" w:id="0">
    <w:p w14:paraId="4526E5C4" w14:textId="77777777" w:rsidR="00AE65AA" w:rsidRDefault="00AE65AA" w:rsidP="0058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CABE6DD" w14:textId="77777777" w:rsidR="00585384" w:rsidRDefault="00AE65AA">
    <w:pPr>
      <w:pStyle w:val="Encabezado"/>
    </w:pPr>
    <w:r>
      <w:rPr>
        <w:noProof/>
      </w:rPr>
      <w:pict w14:anchorId="47BD6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6" o:spid="_x0000_s2059" type="#_x0000_t75" style="position:absolute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2BF1249" w14:textId="2CA72DF1" w:rsidR="00585384" w:rsidRDefault="00AE65AA" w:rsidP="001F6DF7">
    <w:pPr>
      <w:pStyle w:val="Encabezado"/>
      <w:jc w:val="right"/>
      <w:rPr>
        <w:noProof/>
        <w:lang w:val="es-ES_tradnl" w:eastAsia="es-ES_tradnl"/>
      </w:rPr>
    </w:pPr>
    <w:r>
      <w:rPr>
        <w:noProof/>
      </w:rPr>
      <w:pict w14:anchorId="1A35E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7" o:spid="_x0000_s2060" type="#_x0000_t75" style="position:absolute;left:0;text-align:left;margin-left:-94.95pt;margin-top:-166.3pt;width:654.95pt;height:926.05pt;z-index:-251656192;mso-position-horizontal-relative:margin;mso-position-vertical-relative:margin" o:allowincell="f">
          <v:imagedata r:id="rId1" o:title="letterhead watermark"/>
          <w10:wrap anchorx="margin" anchory="margin"/>
        </v:shape>
      </w:pict>
    </w:r>
  </w:p>
  <w:p w14:paraId="35D070C2" w14:textId="77777777" w:rsidR="00485321" w:rsidRDefault="00485321" w:rsidP="001F6DF7">
    <w:pPr>
      <w:pStyle w:val="Encabezado"/>
      <w:jc w:val="right"/>
      <w:rPr>
        <w:noProof/>
        <w:lang w:val="es-ES_tradnl" w:eastAsia="es-ES_tradnl"/>
      </w:rPr>
    </w:pPr>
  </w:p>
  <w:p w14:paraId="1CB70B7D" w14:textId="77777777" w:rsidR="00485321" w:rsidRDefault="00485321" w:rsidP="001F6DF7">
    <w:pPr>
      <w:pStyle w:val="Encabezado"/>
      <w:jc w:val="right"/>
      <w:rPr>
        <w:noProof/>
        <w:lang w:val="es-ES_tradnl" w:eastAsia="es-ES_tradnl"/>
      </w:rPr>
    </w:pPr>
  </w:p>
  <w:p w14:paraId="35407F58" w14:textId="77777777" w:rsidR="00485321" w:rsidRDefault="00485321" w:rsidP="001F6DF7">
    <w:pPr>
      <w:pStyle w:val="Encabezado"/>
      <w:jc w:val="right"/>
      <w:rPr>
        <w:noProof/>
        <w:lang w:val="es-ES_tradnl" w:eastAsia="es-ES_tradnl"/>
      </w:rPr>
    </w:pPr>
  </w:p>
  <w:p w14:paraId="06623102" w14:textId="77777777" w:rsidR="00485321" w:rsidRDefault="00485321" w:rsidP="001F6DF7">
    <w:pPr>
      <w:pStyle w:val="Encabezado"/>
      <w:jc w:val="right"/>
      <w:rPr>
        <w:noProof/>
        <w:lang w:val="es-ES_tradnl" w:eastAsia="es-ES_tradnl"/>
      </w:rPr>
    </w:pPr>
  </w:p>
  <w:p w14:paraId="7FFECBA0" w14:textId="77777777" w:rsidR="00485321" w:rsidRDefault="00485321" w:rsidP="001F6DF7">
    <w:pPr>
      <w:pStyle w:val="Encabezado"/>
      <w:jc w:val="right"/>
      <w:rPr>
        <w:noProof/>
        <w:lang w:val="es-ES_tradnl" w:eastAsia="es-ES_tradnl"/>
      </w:rPr>
    </w:pPr>
  </w:p>
  <w:p w14:paraId="04685F14" w14:textId="77777777" w:rsidR="00485321" w:rsidRDefault="00485321" w:rsidP="001F6DF7">
    <w:pPr>
      <w:pStyle w:val="Encabezado"/>
      <w:jc w:val="righ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EF512B6" w14:textId="77777777" w:rsidR="00585384" w:rsidRDefault="00AE65AA">
    <w:pPr>
      <w:pStyle w:val="Encabezado"/>
    </w:pPr>
    <w:r>
      <w:rPr>
        <w:noProof/>
      </w:rPr>
      <w:pict w14:anchorId="4102F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35955" o:spid="_x0000_s2058" type="#_x0000_t75" style="position:absolute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letterhead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84"/>
    <w:rsid w:val="0004116F"/>
    <w:rsid w:val="00053DE1"/>
    <w:rsid w:val="000D3811"/>
    <w:rsid w:val="000E34EF"/>
    <w:rsid w:val="000F4C34"/>
    <w:rsid w:val="001B0D2E"/>
    <w:rsid w:val="001F6DF7"/>
    <w:rsid w:val="00274622"/>
    <w:rsid w:val="002F7616"/>
    <w:rsid w:val="00485321"/>
    <w:rsid w:val="00585384"/>
    <w:rsid w:val="005D3D1B"/>
    <w:rsid w:val="006D2584"/>
    <w:rsid w:val="00740977"/>
    <w:rsid w:val="00774697"/>
    <w:rsid w:val="007E4A87"/>
    <w:rsid w:val="008037E0"/>
    <w:rsid w:val="008A5605"/>
    <w:rsid w:val="008C3266"/>
    <w:rsid w:val="00966A01"/>
    <w:rsid w:val="00997A76"/>
    <w:rsid w:val="009F6D3B"/>
    <w:rsid w:val="00AB2FFD"/>
    <w:rsid w:val="00AE65AA"/>
    <w:rsid w:val="00B51E35"/>
    <w:rsid w:val="00BD5C15"/>
    <w:rsid w:val="00C577F6"/>
    <w:rsid w:val="00CE14C0"/>
    <w:rsid w:val="00DD63A9"/>
    <w:rsid w:val="00E014F7"/>
    <w:rsid w:val="00E1453E"/>
    <w:rsid w:val="00E3785D"/>
    <w:rsid w:val="00E37D2A"/>
    <w:rsid w:val="00E76A6E"/>
    <w:rsid w:val="00F14680"/>
    <w:rsid w:val="00FE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9C802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5384"/>
  </w:style>
  <w:style w:type="paragraph" w:styleId="Piedepgina">
    <w:name w:val="footer"/>
    <w:basedOn w:val="Normal"/>
    <w:link w:val="PiedepginaCar"/>
    <w:unhideWhenUsed/>
    <w:rsid w:val="0058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5384"/>
  </w:style>
  <w:style w:type="paragraph" w:styleId="Textodeglobo">
    <w:name w:val="Balloon Text"/>
    <w:basedOn w:val="Normal"/>
    <w:link w:val="TextodegloboCar"/>
    <w:uiPriority w:val="99"/>
    <w:semiHidden/>
    <w:unhideWhenUsed/>
    <w:rsid w:val="001F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DF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F6DF7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FE06FA"/>
    <w:rPr>
      <w:b/>
      <w:bCs/>
    </w:rPr>
  </w:style>
  <w:style w:type="character" w:customStyle="1" w:styleId="apple-converted-space">
    <w:name w:val="apple-converted-space"/>
    <w:basedOn w:val="Fuentedeprrafopredeter"/>
    <w:rsid w:val="00FE06FA"/>
  </w:style>
  <w:style w:type="paragraph" w:customStyle="1" w:styleId="EinfacherAbsatz">
    <w:name w:val="[Einfacher Absatz]"/>
    <w:basedOn w:val="Normal"/>
    <w:rsid w:val="00E014F7"/>
    <w:pPr>
      <w:suppressAutoHyphens/>
      <w:autoSpaceDE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6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ivac.gva.es/la-filmoteca" TargetMode="External"/><Relationship Id="rId10" Type="http://schemas.openxmlformats.org/officeDocument/2006/relationships/hyperlink" Target="http://www.ecday.eu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7.jpg"/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6AF498-E597-0D46-9F2D-A3D22C7D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692</Words>
  <Characters>3811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Baetti</dc:creator>
  <cp:lastModifiedBy>Usuario de Microsoft Office</cp:lastModifiedBy>
  <cp:revision>3</cp:revision>
  <dcterms:created xsi:type="dcterms:W3CDTF">2019-04-16T12:20:00Z</dcterms:created>
  <dcterms:modified xsi:type="dcterms:W3CDTF">2021-05-21T10:40:00Z</dcterms:modified>
</cp:coreProperties>
</file>